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BARRERA SOSA EDITH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PLANES Y PROGRAMAS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BARRERA SOSA EDITH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