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CRUZ, JESUS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2607 Col. Lomas de San Gonzalo. C.P. 45132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CJ8812253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CJ881225HJCRR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CRUZ, JESUS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