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UREÑA CADENA AXEL ZAHIED</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ALMACÉN ODONTOLOGIA T/M</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HDA LOS LAURELES 1363 STA ROSA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44700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UECA990226HJCRDX08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UECA990226786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ALMACÉN ODONTOLOGIA T/M</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29 DE FEBRERO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28 DE MARZO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ALMACÉN ODONTOLOGIA T/M</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29 DE FEBRERO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UREÑA CADENA AXEL ZAHIED.</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