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TREVIÑO MARROQUIN, LEOVARDO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LUNA 500 INT. CALLE 187 RES. ELITE,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TEML731204CM9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TEML731204HNLRRB18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TREVIÑO MARROQUIN, LEOVARDO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 FORENSE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 FORENSE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