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CRUZ,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SACL890720SB0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SACL890720MJCNRR03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CRUZ,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2024-03-15 - 2024-03-15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2024-06-14 - 2024-06-14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2024-06-28 - 2024-06-28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2024-03-02 - 2024-03-02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2024-03-09 - 2024-03-09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2024-04-06 - 2024-04-06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2024-04-20 - 2024-04-20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2024-05-04 - 2024-05-04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2024-05-18 - 2024-05-18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2024-06-01 - 2024-06-01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2024-07-13 - 2024-07-13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