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SALCEDO FLORES, LAURA MARGARITA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SAFL680507DW2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SAFL680507MJCLLR03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SALCEDO FLORES, LAURA MARGARITA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