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SALCEDO ABUNDIS, SERGIO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DERECHO,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Guadalupe 5830 edif D departamento 4, Plaza Guadalupe, Zapopan,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SAAS611221610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SAAS611221HJCLBR09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27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SALCEDO ABUNDIS, SERGIO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CIVIL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CIVIL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MERCANTIL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MERCANTIL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MUNICIPAL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