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GARCIA RAMOS, CARLOS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JARDIN DE MIRAFLORES 1080 INT 30, COLONIA JARDINES DE MIRAFLORES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RUGC930401T42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RUGC930401HJCZRR08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GARCIA RAMOS, CARLOS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GASTROENTEROLOGIA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2023-08-21 - 2023-09-16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