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GARCIA RAMOS, CARLOS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JARDIN DE MIRAFLORES 1080 INT 30, COLONIA JARDINES DE MIRAFLO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GC930401T4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GC930401HJCZ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GARCIA RAMOS, CARLOS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EN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