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ONZALEZ, ANA GEOR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24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Luna 500 Residencial Elite Solares 45019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A760306ER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A760306MDFDN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ONZALEZ, ANA GEOR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