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RICO NUÑO NORMA KARINA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FUENTE LAPISLAZULI 8525 33 C VILLA FONTANA DIAMANTE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RINN830527MJCCXR07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RINN830527MT0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RICO NUÑO NORMA KARINA.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