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RAMOS GARCIA LAURA ANGELICA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SALA DE MAESTROS T/M</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FRAY ANTONIO PATERNA 939 PARQUES DE TESISTAN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RAGL941006MJCMRR04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RAGL941006KH3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SALA DE MAESTROS T/M</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08 DE ENERO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05 DE FEBRERO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SALA DE MAESTROS T/M</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08 DE ENERO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RAMOS GARCIA LAURA ANGELICA.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