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VILLANUEVA, MA SOLEDAD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RAVM730113HH3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RAMS730113MGTMLL17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VILLANUEVA, MA SOLEDAD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 ADM.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2023-04-14 - 2023-07-25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