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VILLANUEVA, MA SOLEDAD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RAVM730113HH3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RAMS730113MGTMLL17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VILLANUEVA, MA SOLEDAD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LA TERAPIA INTRAVENOSA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LEGAL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ORDENAMIENTOS GENERALES DEL ENFERMERO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 EN URGENCIAS CLINICAS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SERVICIOS DE ENFERMERIA EN LA GESTION ADMINISTRATIVA Y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