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VILLANUEVA MA. SOLEDAD</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COORD.CAMPOS CLINICOS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 DOS 2080 JARDINES DEL CONTRY</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RAVS730113MGTMLL17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RAVM730113HH3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COORD.CAMPOS CLINICOS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COORD.CAMPOS CLINICOS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VILLANUEVA MA. SOLEDAD.</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