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RAMIREZ LEMUS PATRICIA DE LOURDES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BAHI DE ACAPULCO #2790 PARQUES DE SANTA LUCIA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RALP970114MJCMMT07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RALP970114LZ2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AGOSTO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SEPTIEMBRE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AGOSTO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RAMIREZ LEMUS PATRICIA DE LOURDES.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