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RAFFOUL OROZCO, ABDEL KERIM.</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RAFFOUL OROZCO, ABDEL KERIM.</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POR DEFINIR.</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1995-01-21</w:t>
      </w:r>
      <w:r w:rsidRPr="007828D2">
        <w:rPr>
          <w:rFonts w:ascii="Arial" w:hAnsi="Arial" w:cs="Arial"/>
          <w:sz w:val="24"/>
          <w:szCs w:val="24"/>
          <w:lang w:val="es-ES"/>
        </w:rPr>
        <w:t xml:space="preserve"> su edad es: </w:t>
      </w:r>
      <w:r w:rsidR="00FF142F" w:rsidRPr="00FF142F">
        <w:rPr>
          <w:b/>
          <w:color w:val="1F4E79" w:themeColor="accent1" w:themeShade="80"/>
          <w:lang w:val="es-MX"/>
        </w:rPr>
        <w:t>27</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RAOA851212HJCFRB06</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RAOA851212JH6</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01168505517</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POR DEFINIR</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2022-08-16.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abdelkerim@ucgdl.edu.mx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MAESTRIA EN ADM. DE HOSPITALES Y SERVICIOS DE SALUD</w:t>
            </w:r>
          </w:p>
        </w:tc>
        <w:tc>
          <w:tcPr>
            <w:tcW w:w="1" w:type="dxa"/>
          </w:tcPr>
          <w:p>
            <w:pPr>
              <w:jc w:val="left"/>
            </w:pPr>
            <w:r>
              <w:rPr>
                <w:rFonts w:ascii="Arial" w:hAnsi="Arial" w:eastAsia="Arial" w:cs="Arial"/>
                <w:sz w:val="16"/>
                <w:szCs w:val="16"/>
                <w:b w:val="0"/>
                <w:bCs w:val="0"/>
              </w:rPr>
              <w:t xml:space="preserve">HOSPITALES Y SERVICIOS DE SALUD</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08:00:00 - 15:00:00</w:t>
            </w:r>
          </w:p>
        </w:tc>
        <w:tc>
          <w:tcPr>
            <w:tcW w:w="1" w:type="dxa"/>
          </w:tcPr>
          <w:p>
            <w:pPr>
              <w:jc w:val="center"/>
            </w:pPr>
            <w:r>
              <w:rPr>
                <w:rFonts w:ascii="Arial" w:hAnsi="Arial" w:eastAsia="Arial" w:cs="Arial"/>
                <w:sz w:val="16"/>
                <w:szCs w:val="16"/>
                <w:b w:val="0"/>
                <w:bCs w:val="0"/>
              </w:rPr>
              <w:t xml:space="preserve">7</w:t>
            </w:r>
          </w:p>
        </w:tc>
        <w:tc>
          <w:tcPr>
            <w:tcW w:w="1" w:type="dxa"/>
          </w:tcPr>
          <w:p>
            <w:pPr>
              <w:jc w:val="left"/>
            </w:pPr>
            <w:r>
              <w:rPr>
                <w:rFonts w:ascii="Arial" w:hAnsi="Arial" w:eastAsia="Arial" w:cs="Arial"/>
                <w:sz w:val="16"/>
                <w:szCs w:val="16"/>
                <w:b w:val="0"/>
                <w:bCs w:val="0"/>
              </w:rPr>
              <w:t xml:space="preserve">$300.00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2022-05-10 - 2022-05-25</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MEDICINA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