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PRECIADO RAMOS, GIOVANI ADRIAN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MAESTRÍAS 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PRIV CISNE T004 D441. LOMAS INDEPENDENCIA C.P 4435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PERG940513RX1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PERG940513HJCRMV01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PRECIADO RAMOS, GIOVANI ADRIAN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2023-08-25 - 2023-08-26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2023-09-23 - 2023-09-23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2023-11-18 - 2023-11-18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2023-12-02 - 2023-12-02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2023-12-16 - 2023-12-16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