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OLMEDO GONZALEZ, HUMBERTO.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OLMEDO GONZALEZ, HUMBERTO.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Mexicano.</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1974-09-14</w:t>
      </w:r>
      <w:r w:rsidRPr="007828D2">
        <w:rPr>
          <w:rFonts w:ascii="Arial" w:hAnsi="Arial" w:cs="Arial"/>
          <w:sz w:val="24"/>
          <w:szCs w:val="24"/>
          <w:lang w:val="es-ES"/>
        </w:rPr>
        <w:t xml:space="preserve"> su edad es: </w:t>
      </w:r>
      <w:r w:rsidR="00FF142F" w:rsidRPr="00FF142F">
        <w:rPr>
          <w:b/>
          <w:color w:val="1F4E79" w:themeColor="accent1" w:themeShade="80"/>
          <w:lang w:val="es-MX"/>
        </w:rPr>
        <w:t>47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OEGH740914HJCLNM02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OEGH740914PJ8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75937427880</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Av. La Cima #575, interior 36, La Cima, Zapopan,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holmedo@ucgdl.edu.mx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10</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INTRO A LA INVESTIGACIÓN DE MERCADOS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APROVISION INTER DE BIENES Y SERV</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ECONOMIA INTERNACIONAL 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ADMINISTRACIÓN Y MERCADOTECNIA (EST)</w:t>
            </w:r>
          </w:p>
        </w:tc>
        <w:tc>
          <w:tcPr>
            <w:tcW w:w="1" w:type="dxa"/>
          </w:tcPr>
          <w:p>
            <w:pPr>
              <w:jc w:val="left"/>
            </w:pPr>
            <w:r>
              <w:rPr>
                <w:rFonts w:ascii="Arial" w:hAnsi="Arial" w:eastAsia="Arial" w:cs="Arial"/>
                <w:sz w:val="16"/>
                <w:szCs w:val="16"/>
                <w:b w:val="0"/>
                <w:bCs w:val="0"/>
              </w:rPr>
              <w:t xml:space="preserve">INTRO A LA INVESTIGACIÓN DE MERCADOS</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APROVISION INTER DE BIENES Y SERV</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ECONOMIA INTERNACIONAL 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MERCADOTECNIA (EST) 2019</w:t>
            </w:r>
          </w:p>
        </w:tc>
        <w:tc>
          <w:tcPr>
            <w:tcW w:w="1" w:type="dxa"/>
          </w:tcPr>
          <w:p>
            <w:pPr>
              <w:jc w:val="left"/>
            </w:pPr>
            <w:r>
              <w:rPr>
                <w:rFonts w:ascii="Arial" w:hAnsi="Arial" w:eastAsia="Arial" w:cs="Arial"/>
                <w:sz w:val="16"/>
                <w:szCs w:val="16"/>
                <w:b w:val="0"/>
                <w:bCs w:val="0"/>
              </w:rPr>
              <w:t xml:space="preserve">INTRO A LA INVESTIGACION DE MERCADOS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18:00:00 - 20:00:00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FINANZAS INTERNACIONALES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20:00:00 - 22:00:00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COMERCIO EXTERIOR MEXICANO</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2022-05-18 - 2022-08-20</w:t>
            </w:r>
          </w:p>
        </w:tc>
      </w:tr>
      <w:tr>
        <w:trPr/>
        <w:tc>
          <w:tcPr>
            <w:tcW w:w="1" w:type="dxa"/>
          </w:tcPr>
          <w:p>
            <w:pPr>
              <w:jc w:val="left"/>
            </w:pPr>
            <w:r>
              <w:rPr>
                <w:rFonts w:ascii="Arial" w:hAnsi="Arial" w:eastAsia="Arial" w:cs="Arial"/>
                <w:sz w:val="16"/>
                <w:szCs w:val="16"/>
                <w:b w:val="0"/>
                <w:bCs w:val="0"/>
              </w:rPr>
              <w:t xml:space="preserve">LICENCIATURA EN COMERCIO Y NEGOCIOS GLOBALES (EST)</w:t>
            </w:r>
          </w:p>
        </w:tc>
        <w:tc>
          <w:tcPr>
            <w:tcW w:w="1" w:type="dxa"/>
          </w:tcPr>
          <w:p>
            <w:pPr>
              <w:jc w:val="left"/>
            </w:pPr>
            <w:r>
              <w:rPr>
                <w:rFonts w:ascii="Arial" w:hAnsi="Arial" w:eastAsia="Arial" w:cs="Arial"/>
                <w:sz w:val="16"/>
                <w:szCs w:val="16"/>
                <w:b w:val="0"/>
                <w:bCs w:val="0"/>
              </w:rPr>
              <w:t xml:space="preserve">PROGRAMA DE FOMENTOS AL COMER EXT</w:t>
            </w:r>
          </w:p>
        </w:tc>
        <w:tc>
          <w:tcPr>
            <w:tcW w:w="1" w:type="dxa"/>
          </w:tcPr>
          <w:p>
            <w:pPr>
              <w:jc w:val="left"/>
            </w:pPr>
            <w:r>
              <w:rPr>
                <w:rFonts w:ascii="Arial" w:hAnsi="Arial" w:eastAsia="Arial" w:cs="Arial"/>
                <w:sz w:val="16"/>
                <w:szCs w:val="16"/>
                <w:b w:val="0"/>
                <w:bCs w:val="0"/>
              </w:rPr>
              <w:t xml:space="preserve">Sabado</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$144.00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SISTEMA EJECUTIVO Y ECONOMICO ADM</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