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EDICION Y COMPOSICION DE IMAGENES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