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PLANEACION ESTRATÉGICA DE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