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OCHOA, VICTOR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12414622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MILPAS 17 LOS OLIVOS II SAN SEBASTIANITO, 4560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MUOV8109263X9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MUOV810926HJCXCC04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OCHOA, VICTOR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EXPERTOS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PROGRAMACIÓN EN ENSAMBLADOR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OPERATIVOS MODERNOS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SEGURIDAD EN LAS REDES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EN SISTEMAS COMPUTACIONALES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DE DATOS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PARA LA SEGURIDAD INFORMÁTICA Y REDES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 SISTEMAS DIGITALES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