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MERCADO GONZALEZ, GABRIELA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PEJ363520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SAN CARLOS 1195-11 COL. VILLAS DEL IXTEPETE C.P 45236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MEGG6505017X5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MEGG650501MJCRNB01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MERCADO GONZALEZ, GABRIELA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RH PARA EL EMPRESARIO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RH PARA EL EMPRESARIO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