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MENDIBURU NUÑEZ, VANESSA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ECONOMICO-ADM,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11024666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MENV920402TM8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MENV920402MMCNXN02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MENDIBURU NUÑEZ, VANESSA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TRANSPORTE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TRANSPORTE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