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RINCON,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14028825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VALDEPEÑAS 50. INT. 130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LORG8201108E7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LORG820110HHGPNN08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RINCON,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