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LOPEZ GONZALEZ LAURA BERENICE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ENCARGADA DE GIM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ENRIQUE EL NAVEGANTE 2740 COLON INDUSTRIAL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LOGL900615MJCPNR02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LOGL90061AN0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ENCARGADA DE GIM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FEBRERO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ENCARGADA DE GIM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21:00 HORAS DE LUNES A JUEVES Y 13:00 A 21:00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FEBRERO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LOPEZ GONZALEZ LAURA BERENICE.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