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CASTRO, ADRIAN FABRICIO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13836716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BALCELONA 2560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LECA8405133J9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LECA840513HJCNSD05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CASTRO, ADRIAN FABRICIO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