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JOAQUIN SANCHEZ POLA</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INTENDENCIA</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47</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AV. VALLE DE LAS MORAS 19 D VALLE DE LOS ENCINOS</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45653</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JOSP770122MJCQNL00</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JOSP770122B58</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INTENDENCIA</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10 DE MARZO DEL 2024</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07 DE ABRIL DEL 2024</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INTENDENCIA</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07:00 A 15:00 HORAS DE LUNES A VIERNES Y 07:00 A 11:00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$ 8,400.00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OCHO MIL CUATROCIENTOS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10 DE MARZO DEL 2024</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UNIVERSIDAD CUAUHTEMOC PLANTEL 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ALFONSO ALEJANDRO ROMERO FRAUSTO</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JOAQUIN SANCHEZ POLA.</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