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HUEZO, MARTH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HM901025G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AHM901025MJCBZ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HUEZO, MARTH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