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HARO GUTIERREZ,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HARV980409SN2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HAGV980409HJCRTC06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HARO GUTIERREZ,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