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CUEVAS, ROCIO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central 38 colonia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GUCR861126LMA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GUCR861126MJCLVC06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CUEVAS, ROCIO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 EN NUTRICIÓN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