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ROMAN, LAURA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EN TRAMITE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TRENTO 12 COL. FRACC BELCANTO TLAJOMULCO 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GORL900928TL7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GORL900928MJCNMR09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ROMAN, LAURA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ETICOS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2025-01-20 - 2025-05-16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2025-01-16 - 2025-01-16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2025-01-16 - 2025-01-16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