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ROMAN, LAURA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TRENTO 12 COL. FRACC BELCANTO TLAJOMULCO 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GORL900928TL7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GORL900928MJCNMR09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ROMAN, LAURA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2024-03-01 - 2024-03-01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2024-03-15 - 2024-03-15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2024-04-05 - 2024-04-05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2024-04-19 - 2024-04-19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2024-05-03 - 2024-05-03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2024-05-17 - 2024-05-17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2024-05-31 - 2024-05-31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2024-05-14 - 2024-05-14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2024-06-14 - 2024-06-14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2024-06-28 - 2024-06-28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2024-07-12 - 2024-07-12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2024-02-10 - 2024-02-10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