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OMAN, LAURA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TRENTO 12 COL. FRACC BELCANTO TLAJOMULCO 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L900928TL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L900928MJCNM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OMAN, LAURA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