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GRYMES, IÑIGO ALFONSO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GOGI9309144A2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GOGI930914HJCNRX01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GRYMES, IÑIGO ALFONSO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