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GRYMES, IÑIGO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GOGI9309144A2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GOGI930914HJCNRX01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GRYMES, IÑIGO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