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GERARDO OSUNA, ALICIA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GEOA900623S37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GEOA900623MSLRSL01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GERARDO OSUNA, ALICIA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2024-10-18 - 2024-10-18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2024-08-17 - 2024-08-17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