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MORALES, VIRGINIA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CUATRIMESTRAL,SEMESTRAL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DIPLOMA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Cruz del Sur 4221 La Calma, 45070,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GAMV561106453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GAMV561106MCMRRR07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MORALES, VIRGINIA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MEDICINA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MEDICO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MEDICINA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MEDICO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