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GALVAN IBARRA LUIS ARMANDO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RIO JUAREZ 1906 BIS L Depto: 21 EL ROSARIO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44890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GAIL950607HJCLBS02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GAIL950607T28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GALVAN IBARRA LUIS ARMANDO.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