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ESCOBAR HERNANDEZ,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4769466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REINA VICTORIA #12 COL. VIRREY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EOHL670306NG1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EOHL670306HDFSRS03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ESCOBAR HERNANDEZ,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MULTIPLATAFORMA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MICROPROCESADORES Y MICROCONTROLADORES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