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DIAZ MORALES, DIANA CECILIA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12111068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LAS CARRETAS PONIENTE 1231, FRANCISCO VILLA.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DIMD940222IA5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DIMD940222MJCZRN03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DIAZ MORALES, DIANA CECILIA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IMPRESIÓN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IMPRESIÓN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