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ESPINOSA,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362336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GRACIANO 2440 INT 71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DIER840610JQ3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DIER840610MJCZSC03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Abril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ESPINOSA,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DE EDUCACIÓN 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