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 OHRNER,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357325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COLINA DEL CAPITOLIO 2355 INT. 1 COL. COLINAS DE ATEMAJAC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CUOF9507191R5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CUOF950719HJCVHR00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 OHRNER,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KINÉSICA MÉDICA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KINÉSICA MÉDICA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DEL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