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CORTES CHAVEZ, LAURA CITLALI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COCL890427AW0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COCL890427MJCRHR03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CORTES CHAVEZ, LAURA CITLALI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