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RODRIGUEZ,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TUNJA 148, COTO 16. FRACCIONAMIENTO HACIENDA SANTA FE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CERJ871226MU2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CERJ871226HJCRDS02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RODRIGUEZ,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VERIFICACIÓN Y VALIDACIÓN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