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RODRIGUEZ,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TUNJA 148, COTO 16. FRACCIONAMIENTO HACIENDA SANTA FE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CERJ871226MU2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CERJ871226HJCRDS02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RODRIGUEZ,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