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CELIS MORAN, ANA KAREN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10882277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CEMA940828Q82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CEMA940828MJCLRN09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CELIS MORAN, ANA KAREN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CIENCIA, TECNOLOGÍA, SOCIEDAD Y VALORES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2024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LENGUA Y COMUNICACIÓN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CIENCIA, TECNOLOGÍA, SOCIEDAD Y VALORES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2024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LENGUA Y COMUNICACIÓN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PROGRAMADOR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CIENCIA, TECNOLOGÍA, SOCIEDAD Y VALORES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TECNOLOGICO EN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