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JA HEREDIA, AND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HA870511H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HA870511HJCJ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JA HEREDIA, AND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