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CASTRO CASTILLO ALMA DELIA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ASESOR EDUCATIVO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48</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CMNO ANT TLAJOMULCO TUNA 89 INT 1 GEOVILLAS LOS OLIVOS</w:t>
      </w:r>
      <w:r w:rsidR="003F6EA4">
        <w:rPr>
          <w:rFonts w:ascii="Century Gothic" w:hAnsi="Century Gothic"/>
          <w:b/>
          <w:color w:val="1F497D" w:themeColor="text2"/>
          <w:sz w:val="22"/>
          <w:szCs w:val="22"/>
        </w:rPr>
        <w:t xml:space="preserve"> CDMX</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45601</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CXCA720910MDFSSL00</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CACX7209105B1</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ASESOR EDUCATIVO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26 DE JULIO DEL 2021</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23 DE AGOSTO DEL 2021</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ASESOR EDUCATIVO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$ 7,500.00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SIETE MIL QUINIENTOS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26 DE JULIO DEL 2021</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CASTRO CASTILLO ALMA DELIA.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