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CASTILLO CAMACHO, ERICK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346225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Mariano Bárcenas#239 interior 2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AAGD5909053N1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CACE830814HJCSMR09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CASTILLO CAMACHO, ERICK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 DISEÑO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CULTURAL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HABITACIONAL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HABITACIONAL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DEL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CULTURAL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 DISEÑO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DEL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HABITACIONAL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HABITACIONAL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